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CB182" w14:textId="2FB11586" w:rsidR="002733B2" w:rsidRPr="008C5F03" w:rsidRDefault="002733B2" w:rsidP="008C5F03">
      <w:pPr>
        <w:pStyle w:val="Bezodstpw"/>
        <w:tabs>
          <w:tab w:val="left" w:pos="4466"/>
        </w:tabs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 w:rsidRPr="00870979"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Klauzula Informacyjna </w:t>
      </w:r>
      <w:bookmarkStart w:id="0" w:name="_Hlk57803710"/>
    </w:p>
    <w:p w14:paraId="16D2B0C1" w14:textId="77777777" w:rsidR="002733B2" w:rsidRPr="008C5F03" w:rsidRDefault="002733B2" w:rsidP="008C5F03">
      <w:pPr>
        <w:pStyle w:val="NormalnyWeb"/>
        <w:spacing w:before="0" w:beforeAutospacing="0" w:after="0" w:afterAutospacing="0"/>
        <w:jc w:val="both"/>
        <w:rPr>
          <w:color w:val="000000"/>
          <w:sz w:val="22"/>
        </w:rPr>
      </w:pPr>
      <w:bookmarkStart w:id="1" w:name="_Hlk536014668"/>
      <w:r w:rsidRPr="008C5F03">
        <w:rPr>
          <w:color w:val="000000"/>
          <w:sz w:val="22"/>
        </w:rPr>
        <w:t>Zgodnie z art. 13 ust. 1 i ust. 2 ogólnego Rozporządzenia PE i Rady (UE) 2016/679 z dnia 27 kwietnia 2016 roku w sprawie  ochrony osób fizycznych w związku z przetwarzaniem danych osobowych i w sprawie swobodnego przepływu takich danych oraz uchylenia dyrektywy 95/46/WE (dalej) RODO informuję, że:</w:t>
      </w:r>
    </w:p>
    <w:p w14:paraId="6B853428" w14:textId="1BF31A5B" w:rsidR="0054653E" w:rsidRPr="008C5F03" w:rsidRDefault="008C5F03" w:rsidP="008C5F03">
      <w:pPr>
        <w:pStyle w:val="NormalnyWeb"/>
        <w:spacing w:before="120" w:beforeAutospacing="0" w:after="0" w:afterAutospacing="0"/>
        <w:ind w:left="-357"/>
        <w:jc w:val="both"/>
        <w:rPr>
          <w:sz w:val="22"/>
        </w:rPr>
      </w:pPr>
      <w:r w:rsidRPr="008C5F03">
        <w:rPr>
          <w:sz w:val="22"/>
        </w:rPr>
        <w:t xml:space="preserve">      </w:t>
      </w:r>
      <w:r w:rsidR="00AA4813" w:rsidRPr="008C5F03">
        <w:rPr>
          <w:sz w:val="22"/>
        </w:rPr>
        <w:t xml:space="preserve">Administratorem </w:t>
      </w:r>
      <w:r w:rsidR="00D81B57" w:rsidRPr="008C5F03">
        <w:rPr>
          <w:sz w:val="22"/>
        </w:rPr>
        <w:t xml:space="preserve"> </w:t>
      </w:r>
      <w:r w:rsidR="00AA4813" w:rsidRPr="008C5F03">
        <w:rPr>
          <w:sz w:val="22"/>
        </w:rPr>
        <w:t xml:space="preserve">danych </w:t>
      </w:r>
      <w:r w:rsidR="00D81B57" w:rsidRPr="008C5F03">
        <w:rPr>
          <w:sz w:val="22"/>
        </w:rPr>
        <w:t xml:space="preserve"> osobowych  jest:  </w:t>
      </w:r>
      <w:bookmarkStart w:id="2" w:name="_Hlk51225568"/>
      <w:bookmarkStart w:id="3" w:name="_GoBack"/>
      <w:bookmarkEnd w:id="3"/>
    </w:p>
    <w:p w14:paraId="73B41A20" w14:textId="2996DD30" w:rsidR="008C5F03" w:rsidRDefault="008C5F03" w:rsidP="0054653E">
      <w:pPr>
        <w:pStyle w:val="NormalnyWeb"/>
        <w:spacing w:before="0" w:beforeAutospacing="0" w:after="0" w:afterAutospacing="0"/>
        <w:ind w:left="-360"/>
        <w:jc w:val="both"/>
        <w:rPr>
          <w:b/>
          <w:bCs/>
          <w:sz w:val="22"/>
        </w:rPr>
      </w:pPr>
      <w:bookmarkStart w:id="4" w:name="_Hlk58329249"/>
      <w:bookmarkStart w:id="5" w:name="_Hlk58328730"/>
      <w:r w:rsidRPr="008C5F03">
        <w:rPr>
          <w:sz w:val="22"/>
        </w:rPr>
        <w:t xml:space="preserve">      </w:t>
      </w:r>
      <w:r w:rsidR="000E4B13">
        <w:rPr>
          <w:b/>
          <w:bCs/>
          <w:sz w:val="22"/>
        </w:rPr>
        <w:t>Demo Aleksander</w:t>
      </w:r>
      <w:r w:rsidR="0054653E" w:rsidRPr="008C5F03">
        <w:rPr>
          <w:b/>
          <w:bCs/>
          <w:sz w:val="22"/>
        </w:rPr>
        <w:t xml:space="preserve"> Smoter  </w:t>
      </w:r>
      <w:bookmarkEnd w:id="4"/>
    </w:p>
    <w:p w14:paraId="237BC732" w14:textId="6FA77147" w:rsidR="0054653E" w:rsidRPr="008C5F03" w:rsidRDefault="008C5F03" w:rsidP="0054653E">
      <w:pPr>
        <w:pStyle w:val="NormalnyWeb"/>
        <w:spacing w:before="0" w:beforeAutospacing="0" w:after="0" w:afterAutospacing="0"/>
        <w:ind w:left="-36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 w:rsidR="0054653E" w:rsidRPr="008C5F03">
        <w:rPr>
          <w:b/>
          <w:bCs/>
          <w:sz w:val="22"/>
        </w:rPr>
        <w:t xml:space="preserve">ul. </w:t>
      </w:r>
      <w:r w:rsidRPr="008C5F03">
        <w:rPr>
          <w:b/>
          <w:bCs/>
          <w:sz w:val="22"/>
        </w:rPr>
        <w:t>Wesoła 10;</w:t>
      </w:r>
      <w:r w:rsidR="000E4B13">
        <w:rPr>
          <w:b/>
          <w:bCs/>
          <w:sz w:val="22"/>
        </w:rPr>
        <w:t xml:space="preserve"> 05–</w:t>
      </w:r>
      <w:r w:rsidR="0054653E" w:rsidRPr="008C5F03">
        <w:rPr>
          <w:b/>
          <w:bCs/>
          <w:sz w:val="22"/>
        </w:rPr>
        <w:t xml:space="preserve">091 Ząbki </w:t>
      </w:r>
    </w:p>
    <w:p w14:paraId="430D91B4" w14:textId="5FB14531" w:rsidR="0054653E" w:rsidRPr="008C5F03" w:rsidRDefault="008C5F03" w:rsidP="0054653E">
      <w:pPr>
        <w:pStyle w:val="NormalnyWeb"/>
        <w:spacing w:before="0" w:beforeAutospacing="0" w:after="0" w:afterAutospacing="0"/>
        <w:ind w:left="-360"/>
        <w:jc w:val="both"/>
        <w:rPr>
          <w:sz w:val="22"/>
        </w:rPr>
      </w:pPr>
      <w:r w:rsidRPr="008C5F03">
        <w:rPr>
          <w:b/>
          <w:bCs/>
          <w:sz w:val="22"/>
        </w:rPr>
        <w:t xml:space="preserve">     </w:t>
      </w:r>
      <w:r w:rsidR="0054653E" w:rsidRPr="008C5F03">
        <w:rPr>
          <w:b/>
          <w:bCs/>
          <w:sz w:val="22"/>
        </w:rPr>
        <w:t xml:space="preserve"> tel. 502 063 162  adres e-mail:</w:t>
      </w:r>
      <w:r w:rsidRPr="008C5F03">
        <w:rPr>
          <w:b/>
          <w:bCs/>
          <w:sz w:val="22"/>
        </w:rPr>
        <w:t xml:space="preserve"> </w:t>
      </w:r>
      <w:r w:rsidR="0054653E" w:rsidRPr="008C5F03">
        <w:rPr>
          <w:b/>
          <w:bCs/>
          <w:sz w:val="22"/>
        </w:rPr>
        <w:t>biuro@twojewnetrza.waw.pl</w:t>
      </w:r>
      <w:bookmarkEnd w:id="5"/>
    </w:p>
    <w:p w14:paraId="70774BA9" w14:textId="5E25F8A5" w:rsidR="002733B2" w:rsidRPr="008C5F03" w:rsidRDefault="002733B2" w:rsidP="00DD087C">
      <w:pPr>
        <w:pStyle w:val="Akapitzlist"/>
        <w:tabs>
          <w:tab w:val="left" w:pos="446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  <w:bookmarkStart w:id="6" w:name="_Hlk26529013"/>
      <w:bookmarkEnd w:id="2"/>
      <w:r w:rsidRPr="008C5F03">
        <w:rPr>
          <w:rStyle w:val="Pogrubienie"/>
          <w:rFonts w:ascii="Times New Roman" w:hAnsi="Times New Roman" w:cs="Times New Roman"/>
          <w:b w:val="0"/>
          <w:bCs w:val="0"/>
          <w:szCs w:val="24"/>
        </w:rPr>
        <w:t>Nie został wyznaczony Inspektor Ochrony Danych</w:t>
      </w:r>
      <w:r w:rsidR="00B83015" w:rsidRPr="008C5F03">
        <w:rPr>
          <w:rStyle w:val="Pogrubienie"/>
          <w:rFonts w:ascii="Times New Roman" w:hAnsi="Times New Roman" w:cs="Times New Roman"/>
          <w:b w:val="0"/>
          <w:bCs w:val="0"/>
          <w:szCs w:val="24"/>
        </w:rPr>
        <w:t xml:space="preserve"> Osobowych</w:t>
      </w:r>
    </w:p>
    <w:bookmarkEnd w:id="6"/>
    <w:p w14:paraId="2B9E7F91" w14:textId="37FA99BD" w:rsidR="002733B2" w:rsidRPr="00870979" w:rsidRDefault="002733B2" w:rsidP="008C5F03">
      <w:pPr>
        <w:pStyle w:val="Akapitzlist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870979">
        <w:rPr>
          <w:rFonts w:ascii="Times New Roman" w:hAnsi="Times New Roman" w:cs="Times New Roman"/>
          <w:sz w:val="24"/>
          <w:szCs w:val="24"/>
        </w:rPr>
        <w:t>Pani</w:t>
      </w:r>
      <w:r w:rsidR="009540B1" w:rsidRPr="00870979">
        <w:rPr>
          <w:rFonts w:ascii="Times New Roman" w:hAnsi="Times New Roman" w:cs="Times New Roman"/>
          <w:sz w:val="24"/>
          <w:szCs w:val="24"/>
        </w:rPr>
        <w:t xml:space="preserve"> </w:t>
      </w:r>
      <w:r w:rsidRPr="00870979">
        <w:rPr>
          <w:rFonts w:ascii="Times New Roman" w:hAnsi="Times New Roman" w:cs="Times New Roman"/>
          <w:sz w:val="24"/>
          <w:szCs w:val="24"/>
        </w:rPr>
        <w:t>/</w:t>
      </w:r>
      <w:r w:rsidR="009540B1" w:rsidRPr="00870979">
        <w:rPr>
          <w:rFonts w:ascii="Times New Roman" w:hAnsi="Times New Roman" w:cs="Times New Roman"/>
          <w:sz w:val="24"/>
          <w:szCs w:val="24"/>
        </w:rPr>
        <w:t xml:space="preserve"> </w:t>
      </w:r>
      <w:r w:rsidRPr="00870979">
        <w:rPr>
          <w:rFonts w:ascii="Times New Roman" w:hAnsi="Times New Roman" w:cs="Times New Roman"/>
          <w:sz w:val="24"/>
          <w:szCs w:val="24"/>
        </w:rPr>
        <w:t>Pana dane osobowe</w:t>
      </w:r>
      <w:r w:rsidR="009540B1" w:rsidRPr="00870979">
        <w:rPr>
          <w:rFonts w:ascii="Times New Roman" w:hAnsi="Times New Roman" w:cs="Times New Roman"/>
          <w:sz w:val="24"/>
          <w:szCs w:val="24"/>
        </w:rPr>
        <w:t xml:space="preserve"> będą </w:t>
      </w:r>
      <w:r w:rsidRPr="00870979">
        <w:rPr>
          <w:rFonts w:ascii="Times New Roman" w:hAnsi="Times New Roman" w:cs="Times New Roman"/>
          <w:sz w:val="24"/>
          <w:szCs w:val="24"/>
        </w:rPr>
        <w:t xml:space="preserve"> przetwarzane  w celu: </w:t>
      </w:r>
    </w:p>
    <w:bookmarkEnd w:id="1"/>
    <w:p w14:paraId="21C5160B" w14:textId="2FAC51CF" w:rsidR="00EC4A72" w:rsidRPr="008C5F03" w:rsidRDefault="00DD087C" w:rsidP="008C5F03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8C5F03">
        <w:rPr>
          <w:rFonts w:ascii="Times New Roman" w:hAnsi="Times New Roman" w:cs="Times New Roman"/>
          <w:szCs w:val="24"/>
        </w:rPr>
        <w:t xml:space="preserve">w celu zawarcia i realizacji umowy przetwarzanie niezbędne jest do podjęcia działań przed zawarciem umowy i wykonana umowy (podstawa z art. 6 ust. 1 lit. b) RODO), </w:t>
      </w:r>
    </w:p>
    <w:p w14:paraId="16DCDC5C" w14:textId="7DB840E3" w:rsidR="00133E85" w:rsidRPr="008C5F03" w:rsidRDefault="00DD087C" w:rsidP="008C5F03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8C5F03">
        <w:rPr>
          <w:rFonts w:ascii="Times New Roman" w:hAnsi="Times New Roman" w:cs="Times New Roman"/>
          <w:szCs w:val="24"/>
        </w:rPr>
        <w:t>prowadzenie dokumentacji księ</w:t>
      </w:r>
      <w:r w:rsidR="008C5F03">
        <w:rPr>
          <w:rFonts w:ascii="Times New Roman" w:hAnsi="Times New Roman" w:cs="Times New Roman"/>
          <w:szCs w:val="24"/>
        </w:rPr>
        <w:t xml:space="preserve">gowo – podatkowej, archiwizacji - </w:t>
      </w:r>
      <w:r w:rsidRPr="008C5F03">
        <w:rPr>
          <w:rFonts w:ascii="Times New Roman" w:hAnsi="Times New Roman" w:cs="Times New Roman"/>
          <w:szCs w:val="24"/>
        </w:rPr>
        <w:t xml:space="preserve">przetwarzanie niezbędne jest do wypełnienia obowiązku prawnego (art. 6 ust. 1 lit. c) RODO) w zw. z art. 74 Ustawy o rachunkowości i innych dot. </w:t>
      </w:r>
      <w:r w:rsidR="00133E85" w:rsidRPr="008C5F03">
        <w:rPr>
          <w:rFonts w:ascii="Times New Roman" w:hAnsi="Times New Roman" w:cs="Times New Roman"/>
          <w:szCs w:val="24"/>
        </w:rPr>
        <w:t>P</w:t>
      </w:r>
      <w:r w:rsidRPr="008C5F03">
        <w:rPr>
          <w:rFonts w:ascii="Times New Roman" w:hAnsi="Times New Roman" w:cs="Times New Roman"/>
          <w:szCs w:val="24"/>
        </w:rPr>
        <w:t>odatków</w:t>
      </w:r>
    </w:p>
    <w:p w14:paraId="17B3237B" w14:textId="2EC795AC" w:rsidR="00133E85" w:rsidRPr="008C5F03" w:rsidRDefault="00133E85" w:rsidP="008C5F03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8C5F03">
        <w:rPr>
          <w:rFonts w:ascii="Times New Roman" w:hAnsi="Times New Roman" w:cs="Times New Roman"/>
          <w:szCs w:val="24"/>
        </w:rPr>
        <w:t xml:space="preserve"> w celu niezbędnym dla realizacji prawnie uzasadnionych celów Administratora (monitoring obiektu w celu zapewnienia bezpieczeństwa, marketing oferowanych przez nas produktów bą</w:t>
      </w:r>
      <w:r w:rsidR="008C5F03">
        <w:rPr>
          <w:rFonts w:ascii="Times New Roman" w:hAnsi="Times New Roman" w:cs="Times New Roman"/>
          <w:szCs w:val="24"/>
        </w:rPr>
        <w:t>dź usług, dochodzenie roszczeń)</w:t>
      </w:r>
      <w:r w:rsidR="00315117" w:rsidRPr="008C5F03">
        <w:rPr>
          <w:rFonts w:ascii="Times New Roman" w:hAnsi="Times New Roman" w:cs="Times New Roman"/>
          <w:szCs w:val="24"/>
        </w:rPr>
        <w:t>, zgodnie z art. 6 ust. 1 lit. f RODO,</w:t>
      </w:r>
    </w:p>
    <w:p w14:paraId="51C5229F" w14:textId="209E50A8" w:rsidR="00687291" w:rsidRPr="008C5F03" w:rsidRDefault="00DD087C" w:rsidP="008C5F03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8C5F03">
        <w:rPr>
          <w:rFonts w:ascii="Times New Roman" w:hAnsi="Times New Roman" w:cs="Times New Roman"/>
          <w:szCs w:val="24"/>
        </w:rPr>
        <w:t>rozpatrywan</w:t>
      </w:r>
      <w:r w:rsidR="008C5F03">
        <w:rPr>
          <w:rFonts w:ascii="Times New Roman" w:hAnsi="Times New Roman" w:cs="Times New Roman"/>
          <w:szCs w:val="24"/>
        </w:rPr>
        <w:t xml:space="preserve">ie reklamacji, skarg, wniosków </w:t>
      </w:r>
      <w:r w:rsidRPr="008C5F03">
        <w:rPr>
          <w:rFonts w:ascii="Times New Roman" w:hAnsi="Times New Roman" w:cs="Times New Roman"/>
          <w:szCs w:val="24"/>
        </w:rPr>
        <w:t>przetwarzanie niezbędne jest do celów wynikających z prawnie uzasadnionych interesów administratora (art. 6 ust. 1 lit. f) RODO)</w:t>
      </w:r>
      <w:r w:rsidR="008C5F03">
        <w:rPr>
          <w:rFonts w:ascii="Times New Roman" w:hAnsi="Times New Roman" w:cs="Times New Roman"/>
          <w:szCs w:val="24"/>
        </w:rPr>
        <w:t>,</w:t>
      </w:r>
    </w:p>
    <w:p w14:paraId="01E3187B" w14:textId="7489112C" w:rsidR="00DD087C" w:rsidRPr="008C5F03" w:rsidRDefault="00DD087C" w:rsidP="008C5F03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8C5F03">
        <w:rPr>
          <w:rFonts w:ascii="Times New Roman" w:eastAsia="Times New Roman" w:hAnsi="Times New Roman" w:cs="Times New Roman"/>
          <w:szCs w:val="24"/>
          <w:lang w:eastAsia="pl-PL"/>
        </w:rPr>
        <w:t>w celu ściągania należności przetwarzanie niezbędne jest do celów wynikających z prawnie uzasadnionych interesów administratora (art. 6 ust. 1 lit. f) RODO)</w:t>
      </w:r>
      <w:r w:rsidR="008C5F03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14:paraId="002EDC1D" w14:textId="77777777" w:rsidR="00DD087C" w:rsidRPr="008C5F03" w:rsidRDefault="00DD087C" w:rsidP="008C5F03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8C5F03">
        <w:rPr>
          <w:rFonts w:ascii="Times New Roman" w:eastAsia="Times New Roman" w:hAnsi="Times New Roman" w:cs="Times New Roman"/>
          <w:szCs w:val="24"/>
          <w:lang w:eastAsia="pl-PL"/>
        </w:rPr>
        <w:t>w celach marketingowych - przesyłania  wiadomości  drogą e-mailowa lub sms</w:t>
      </w:r>
    </w:p>
    <w:p w14:paraId="566BF438" w14:textId="4964C483" w:rsidR="00DD087C" w:rsidRPr="008C5F03" w:rsidRDefault="00DD087C" w:rsidP="008C5F03">
      <w:pPr>
        <w:spacing w:after="120" w:line="240" w:lineRule="auto"/>
        <w:ind w:left="357"/>
        <w:jc w:val="both"/>
        <w:rPr>
          <w:sz w:val="22"/>
        </w:rPr>
      </w:pPr>
      <w:r w:rsidRPr="008C5F03">
        <w:rPr>
          <w:rFonts w:eastAsia="Times New Roman"/>
          <w:sz w:val="22"/>
          <w:lang w:eastAsia="pl-PL"/>
        </w:rPr>
        <w:t>osoba, której dane dotyczą wyraziła zgodę na przetwarzanie swoich danych osobowych w jednym lub większej liczbie określonych celów; (podstawa z art. 6 ust. 1 lit. a RODO)</w:t>
      </w:r>
      <w:r w:rsidR="008C5F03">
        <w:rPr>
          <w:rFonts w:eastAsia="Times New Roman"/>
          <w:sz w:val="22"/>
          <w:lang w:eastAsia="pl-PL"/>
        </w:rPr>
        <w:t>.</w:t>
      </w:r>
    </w:p>
    <w:p w14:paraId="0684ED5A" w14:textId="77777777" w:rsidR="00DD087C" w:rsidRPr="008C5F03" w:rsidRDefault="00DD087C" w:rsidP="008C5F03">
      <w:pPr>
        <w:spacing w:after="120" w:line="240" w:lineRule="auto"/>
        <w:jc w:val="both"/>
        <w:rPr>
          <w:b/>
          <w:i/>
          <w:u w:val="single"/>
        </w:rPr>
      </w:pPr>
      <w:r w:rsidRPr="008C5F03">
        <w:rPr>
          <w:b/>
          <w:i/>
          <w:u w:val="single"/>
        </w:rPr>
        <w:t>Planowany okres przechowywania danych osobowych (art. 15 ust. 1 lit. D  RODO)</w:t>
      </w:r>
    </w:p>
    <w:p w14:paraId="53A20CBB" w14:textId="3DB4D302" w:rsidR="00DD087C" w:rsidRPr="008C5F03" w:rsidRDefault="00DD087C" w:rsidP="008C5F03">
      <w:pPr>
        <w:spacing w:after="120" w:line="240" w:lineRule="auto"/>
        <w:jc w:val="both"/>
        <w:rPr>
          <w:bCs/>
          <w:sz w:val="22"/>
        </w:rPr>
      </w:pPr>
      <w:r w:rsidRPr="008C5F03">
        <w:rPr>
          <w:bCs/>
          <w:sz w:val="22"/>
        </w:rPr>
        <w:t>Państwa  dane osobowe będą przechowywane przez okres wynikający z obowiązujących przepisów prawa</w:t>
      </w:r>
      <w:r w:rsidR="008E15D1" w:rsidRPr="008C5F03">
        <w:rPr>
          <w:bCs/>
          <w:sz w:val="22"/>
        </w:rPr>
        <w:t xml:space="preserve">  </w:t>
      </w:r>
      <w:r w:rsidRPr="008C5F03">
        <w:rPr>
          <w:sz w:val="22"/>
        </w:rPr>
        <w:t>bądź po wycofaniu zgody wyrażonej przez osobę, której dane dotyczą.</w:t>
      </w:r>
    </w:p>
    <w:p w14:paraId="0ACF3A0E" w14:textId="5A3D10A3" w:rsidR="00DD087C" w:rsidRPr="008C5F03" w:rsidRDefault="00DD087C" w:rsidP="00DD087C">
      <w:pPr>
        <w:spacing w:after="0"/>
        <w:jc w:val="both"/>
        <w:rPr>
          <w:b/>
          <w:i/>
          <w:u w:val="single"/>
        </w:rPr>
      </w:pPr>
      <w:r w:rsidRPr="008C5F03">
        <w:rPr>
          <w:b/>
          <w:i/>
          <w:u w:val="single"/>
        </w:rPr>
        <w:t>Prawa oso</w:t>
      </w:r>
      <w:r w:rsidR="008C5F03" w:rsidRPr="008C5F03">
        <w:rPr>
          <w:b/>
          <w:i/>
          <w:u w:val="single"/>
        </w:rPr>
        <w:t>by, której dotyczą dane osobowe</w:t>
      </w:r>
    </w:p>
    <w:p w14:paraId="4AF2CF93" w14:textId="77777777" w:rsidR="00DD087C" w:rsidRPr="008C5F03" w:rsidRDefault="00DD087C" w:rsidP="00DD087C">
      <w:pPr>
        <w:spacing w:after="0"/>
        <w:jc w:val="both"/>
        <w:rPr>
          <w:bCs/>
          <w:sz w:val="22"/>
        </w:rPr>
      </w:pPr>
      <w:r w:rsidRPr="008C5F03">
        <w:rPr>
          <w:bCs/>
          <w:sz w:val="22"/>
        </w:rPr>
        <w:t>Posiadają  Państwo  prawo dostępu do treści swoich danych oraz prawo ich sprostowania, usunięcia ograniczenia przetwarzania, prawo do przenoszenia danych przetwarzanych w systemach informatycznych, prawo wniesienia sprzeciwu, prawo do cofnięcia udzielonej zgody w dowolnym momencie bez wpływu na zgodność z prawem przetwarzania (możliwość istnieje jeżeli przetwarzanie odbywa się na podstawie zgody, a nie np. na podstawie przepisów uprawniających administratora do przetwarzania tych danych).</w:t>
      </w:r>
    </w:p>
    <w:p w14:paraId="601225D9" w14:textId="77777777" w:rsidR="00DD087C" w:rsidRPr="008C5F03" w:rsidRDefault="00DD087C" w:rsidP="008C5F03">
      <w:pPr>
        <w:spacing w:after="120" w:line="240" w:lineRule="auto"/>
        <w:jc w:val="both"/>
        <w:rPr>
          <w:sz w:val="22"/>
        </w:rPr>
      </w:pPr>
      <w:r w:rsidRPr="008C5F03">
        <w:rPr>
          <w:sz w:val="22"/>
        </w:rPr>
        <w:t>Ponadto informujemy iż przysługuje Państwu prawo wniesienia skargi do Prezesa Urzędu Ochrony Danych Osobowych, gdy uzna Pan/Pani, iż przetwarzanie danych osobowych Pana/Pani dotyczących, narusza przepisy ogólnego rozporządzenia o ochronie danych osobowych 679/2016 z dnia 27 kwietnia 2016 r.</w:t>
      </w:r>
    </w:p>
    <w:p w14:paraId="3342E1CE" w14:textId="77777777" w:rsidR="00DD087C" w:rsidRPr="008C5F03" w:rsidRDefault="00DD087C" w:rsidP="008C5F03">
      <w:pPr>
        <w:spacing w:before="120" w:after="120" w:line="240" w:lineRule="auto"/>
        <w:jc w:val="both"/>
        <w:rPr>
          <w:b/>
          <w:bCs/>
          <w:i/>
          <w:u w:val="single"/>
        </w:rPr>
      </w:pPr>
      <w:r w:rsidRPr="008C5F03">
        <w:rPr>
          <w:b/>
          <w:bCs/>
          <w:i/>
          <w:u w:val="single"/>
        </w:rPr>
        <w:t xml:space="preserve">Kategorie odbiorców danych </w:t>
      </w:r>
    </w:p>
    <w:p w14:paraId="27DD6BDC" w14:textId="09E3D64A" w:rsidR="00DD087C" w:rsidRPr="008C5F03" w:rsidRDefault="00DD087C" w:rsidP="008C5F03">
      <w:pPr>
        <w:spacing w:before="120" w:after="120" w:line="240" w:lineRule="auto"/>
        <w:jc w:val="both"/>
        <w:rPr>
          <w:sz w:val="22"/>
        </w:rPr>
      </w:pPr>
      <w:r w:rsidRPr="008C5F03">
        <w:rPr>
          <w:sz w:val="22"/>
        </w:rPr>
        <w:t>Państwa  dane mogą być udostępnione innym podmiotom upoważnionym na podstawie przepisów prawa bądź na mocy podpisanych umów powierzenia, a odbiorcami Pani</w:t>
      </w:r>
      <w:r w:rsidR="008C5F03">
        <w:rPr>
          <w:sz w:val="22"/>
        </w:rPr>
        <w:t>/Pana danych mogą być partnerzy</w:t>
      </w:r>
      <w:r w:rsidRPr="008C5F03">
        <w:rPr>
          <w:sz w:val="22"/>
        </w:rPr>
        <w:t>: firmy informatyczne, banki, operatorzy pocztowi, przewoźnicy, firmy kurierskie</w:t>
      </w:r>
      <w:r w:rsidR="00361D38" w:rsidRPr="008C5F03">
        <w:rPr>
          <w:sz w:val="22"/>
        </w:rPr>
        <w:t>.</w:t>
      </w:r>
    </w:p>
    <w:p w14:paraId="747FB075" w14:textId="1FE0A8F9" w:rsidR="00DD087C" w:rsidRPr="008C5F03" w:rsidRDefault="00DD087C" w:rsidP="008C5F03">
      <w:pPr>
        <w:spacing w:before="120" w:after="120" w:line="240" w:lineRule="auto"/>
        <w:jc w:val="both"/>
        <w:rPr>
          <w:sz w:val="22"/>
        </w:rPr>
      </w:pPr>
      <w:r w:rsidRPr="008C5F03">
        <w:rPr>
          <w:sz w:val="22"/>
        </w:rPr>
        <w:t>Państwa  dane  o</w:t>
      </w:r>
      <w:r w:rsidR="008C5F03">
        <w:rPr>
          <w:sz w:val="22"/>
        </w:rPr>
        <w:t>sobowe nie będą przekazywane do</w:t>
      </w:r>
      <w:r w:rsidRPr="008C5F03">
        <w:rPr>
          <w:sz w:val="22"/>
        </w:rPr>
        <w:t xml:space="preserve"> państwa trzeciego lub organizacji międzynarodowej.</w:t>
      </w:r>
    </w:p>
    <w:p w14:paraId="61A17B07" w14:textId="698E336B" w:rsidR="00DD087C" w:rsidRPr="008C5F03" w:rsidRDefault="00DD087C" w:rsidP="008C5F03">
      <w:pPr>
        <w:spacing w:before="120" w:after="120" w:line="240" w:lineRule="auto"/>
        <w:jc w:val="both"/>
        <w:rPr>
          <w:sz w:val="22"/>
        </w:rPr>
      </w:pPr>
      <w:r w:rsidRPr="008C5F03">
        <w:rPr>
          <w:sz w:val="22"/>
        </w:rPr>
        <w:t>Gdy uzna Pan/Pani iż</w:t>
      </w:r>
      <w:r w:rsidR="0054653E" w:rsidRPr="008C5F03">
        <w:rPr>
          <w:sz w:val="22"/>
        </w:rPr>
        <w:t xml:space="preserve"> </w:t>
      </w:r>
      <w:r w:rsidR="0054653E" w:rsidRPr="008C5F03">
        <w:rPr>
          <w:b/>
          <w:bCs/>
          <w:sz w:val="22"/>
        </w:rPr>
        <w:t>Demo  Aleksander  Smoter</w:t>
      </w:r>
      <w:r w:rsidR="008C5F03">
        <w:rPr>
          <w:sz w:val="22"/>
        </w:rPr>
        <w:t xml:space="preserve"> </w:t>
      </w:r>
      <w:r w:rsidRPr="008C5F03">
        <w:rPr>
          <w:sz w:val="22"/>
        </w:rPr>
        <w:t>jako administrator danych, przetwarza je w sposób naruszający przepisy ogólnego rozporządzenia o ochronie danych osobowych z dnia  10 maja 2018 r., ma Pani/Pan prawo do wniesienia skargi do Prezesa Urzędu Ochrony Danych Osobowych.</w:t>
      </w:r>
    </w:p>
    <w:p w14:paraId="0AF9A592" w14:textId="77777777" w:rsidR="00DD087C" w:rsidRPr="008C5F03" w:rsidRDefault="00DD087C" w:rsidP="008C5F03">
      <w:pPr>
        <w:spacing w:before="120" w:after="120" w:line="240" w:lineRule="auto"/>
        <w:jc w:val="both"/>
        <w:rPr>
          <w:sz w:val="22"/>
        </w:rPr>
      </w:pPr>
      <w:r w:rsidRPr="008C5F03">
        <w:rPr>
          <w:sz w:val="22"/>
        </w:rPr>
        <w:t>Podanie danych osobowych w zakresie obowiązujących przepisów ustaw i rozporządzeń jest obowiązkowe, w pozostałym jest dobrowolne.</w:t>
      </w:r>
    </w:p>
    <w:p w14:paraId="65EECE46" w14:textId="1515FCB6" w:rsidR="006A2405" w:rsidRPr="008C5F03" w:rsidRDefault="00DD087C" w:rsidP="008C5F03">
      <w:pPr>
        <w:spacing w:before="120" w:after="120" w:line="240" w:lineRule="auto"/>
        <w:jc w:val="both"/>
        <w:rPr>
          <w:sz w:val="22"/>
        </w:rPr>
      </w:pPr>
      <w:r w:rsidRPr="008C5F03">
        <w:rPr>
          <w:sz w:val="22"/>
        </w:rPr>
        <w:t>Pani/Pana dane nie będą przetwarzane w sposób zautomatyzowany, w tym profilowaniu.</w:t>
      </w:r>
    </w:p>
    <w:p w14:paraId="06EEF865" w14:textId="4C65161F" w:rsidR="008B3A75" w:rsidRPr="008C5F03" w:rsidRDefault="006A2405" w:rsidP="008C5F03">
      <w:pPr>
        <w:pStyle w:val="Nagwek1"/>
        <w:spacing w:before="120" w:after="120"/>
        <w:jc w:val="both"/>
        <w:rPr>
          <w:rFonts w:cs="Times New Roman"/>
          <w:b w:val="0"/>
          <w:bCs w:val="0"/>
          <w:sz w:val="22"/>
          <w:szCs w:val="24"/>
          <w:lang w:val="pl-PL"/>
        </w:rPr>
      </w:pPr>
      <w:r w:rsidRPr="008C5F03">
        <w:rPr>
          <w:rFonts w:cs="Times New Roman"/>
          <w:b w:val="0"/>
          <w:bCs w:val="0"/>
          <w:sz w:val="22"/>
          <w:szCs w:val="24"/>
          <w:lang w:val="pl-PL"/>
        </w:rPr>
        <w:t>Masz prawo do cofnięcia wyrażonej zgody (jeżeli na jej podstawie dochodzi do przetwarzania danych) w dowolnym momencie poprzez kontakt pod adresem</w:t>
      </w:r>
      <w:r w:rsidR="0054653E" w:rsidRPr="008C5F03">
        <w:rPr>
          <w:rFonts w:cs="Times New Roman"/>
          <w:b w:val="0"/>
          <w:bCs w:val="0"/>
          <w:sz w:val="22"/>
          <w:szCs w:val="24"/>
          <w:lang w:val="pl-PL"/>
        </w:rPr>
        <w:t xml:space="preserve"> e-mail:</w:t>
      </w:r>
      <w:r w:rsidR="008C5F03" w:rsidRPr="008C5F03">
        <w:rPr>
          <w:rFonts w:cs="Times New Roman"/>
          <w:b w:val="0"/>
          <w:bCs w:val="0"/>
          <w:sz w:val="22"/>
          <w:szCs w:val="24"/>
          <w:lang w:val="pl-PL"/>
        </w:rPr>
        <w:t xml:space="preserve"> </w:t>
      </w:r>
      <w:r w:rsidR="0054653E" w:rsidRPr="008C5F03">
        <w:rPr>
          <w:rFonts w:cs="Times New Roman"/>
          <w:sz w:val="22"/>
          <w:szCs w:val="24"/>
          <w:lang w:val="pl-PL"/>
        </w:rPr>
        <w:t>biuro@twojewnetrza.waw.pl</w:t>
      </w:r>
      <w:r w:rsidRPr="008C5F03">
        <w:rPr>
          <w:rFonts w:cs="Times New Roman"/>
          <w:b w:val="0"/>
          <w:bCs w:val="0"/>
          <w:sz w:val="22"/>
          <w:szCs w:val="24"/>
          <w:lang w:val="pl-PL"/>
        </w:rPr>
        <w:t xml:space="preserve">  skorzystania z  praw osób, których dane dotyczą  na stronie internetowej </w:t>
      </w:r>
      <w:r w:rsidRPr="008C5F03">
        <w:rPr>
          <w:rFonts w:cs="Times New Roman"/>
          <w:sz w:val="22"/>
          <w:szCs w:val="24"/>
          <w:lang w:val="pl-PL"/>
        </w:rPr>
        <w:t>www.</w:t>
      </w:r>
      <w:r w:rsidR="0054653E" w:rsidRPr="008C5F03">
        <w:rPr>
          <w:rFonts w:cs="Times New Roman"/>
          <w:sz w:val="22"/>
          <w:szCs w:val="24"/>
          <w:lang w:val="pl-PL"/>
        </w:rPr>
        <w:t>twojewnetrza.waw.pl</w:t>
      </w:r>
      <w:r w:rsidRPr="008C5F03">
        <w:rPr>
          <w:rFonts w:cs="Times New Roman"/>
          <w:sz w:val="22"/>
          <w:szCs w:val="24"/>
          <w:lang w:val="pl-PL"/>
        </w:rPr>
        <w:t xml:space="preserve"> </w:t>
      </w:r>
      <w:r w:rsidRPr="008C5F03">
        <w:rPr>
          <w:rFonts w:cs="Times New Roman"/>
          <w:b w:val="0"/>
          <w:bCs w:val="0"/>
          <w:sz w:val="22"/>
          <w:szCs w:val="24"/>
          <w:lang w:val="pl-PL"/>
        </w:rPr>
        <w:t xml:space="preserve"> w zakładce RODO - Obsługa żądań klientów </w:t>
      </w:r>
      <w:bookmarkEnd w:id="0"/>
    </w:p>
    <w:sectPr w:rsidR="008B3A75" w:rsidRPr="008C5F03" w:rsidSect="008C5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F0E37"/>
    <w:multiLevelType w:val="hybridMultilevel"/>
    <w:tmpl w:val="C5AE20D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3738255C"/>
    <w:multiLevelType w:val="hybridMultilevel"/>
    <w:tmpl w:val="CC3A6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3F19B2"/>
    <w:multiLevelType w:val="hybridMultilevel"/>
    <w:tmpl w:val="CC265DEC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53DB4578"/>
    <w:multiLevelType w:val="hybridMultilevel"/>
    <w:tmpl w:val="43465532"/>
    <w:lvl w:ilvl="0" w:tplc="DE3E9A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016527"/>
    <w:multiLevelType w:val="hybridMultilevel"/>
    <w:tmpl w:val="E58474B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A42101"/>
    <w:multiLevelType w:val="hybridMultilevel"/>
    <w:tmpl w:val="ADC8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7D"/>
    <w:rsid w:val="00006E3D"/>
    <w:rsid w:val="00043881"/>
    <w:rsid w:val="00086C5C"/>
    <w:rsid w:val="000C3933"/>
    <w:rsid w:val="000E4B13"/>
    <w:rsid w:val="00122B5C"/>
    <w:rsid w:val="00133C9E"/>
    <w:rsid w:val="00133E85"/>
    <w:rsid w:val="00151322"/>
    <w:rsid w:val="002624E7"/>
    <w:rsid w:val="002733B2"/>
    <w:rsid w:val="0029436E"/>
    <w:rsid w:val="002F0D54"/>
    <w:rsid w:val="00315117"/>
    <w:rsid w:val="00340BDE"/>
    <w:rsid w:val="00361D38"/>
    <w:rsid w:val="0038789B"/>
    <w:rsid w:val="003D2BE2"/>
    <w:rsid w:val="00432C89"/>
    <w:rsid w:val="00461032"/>
    <w:rsid w:val="004637BA"/>
    <w:rsid w:val="00484E71"/>
    <w:rsid w:val="004D507A"/>
    <w:rsid w:val="004E6743"/>
    <w:rsid w:val="005349C7"/>
    <w:rsid w:val="0054653E"/>
    <w:rsid w:val="005D1299"/>
    <w:rsid w:val="005E7D4F"/>
    <w:rsid w:val="00606302"/>
    <w:rsid w:val="00632D3C"/>
    <w:rsid w:val="00636499"/>
    <w:rsid w:val="00687291"/>
    <w:rsid w:val="00691F28"/>
    <w:rsid w:val="006A2405"/>
    <w:rsid w:val="006E2A08"/>
    <w:rsid w:val="00720400"/>
    <w:rsid w:val="00777C5A"/>
    <w:rsid w:val="00845AD7"/>
    <w:rsid w:val="00870979"/>
    <w:rsid w:val="008B3A75"/>
    <w:rsid w:val="008C5F03"/>
    <w:rsid w:val="008E15D1"/>
    <w:rsid w:val="0094315A"/>
    <w:rsid w:val="009540B1"/>
    <w:rsid w:val="00966DB8"/>
    <w:rsid w:val="009C6259"/>
    <w:rsid w:val="009F5D2E"/>
    <w:rsid w:val="00A124CC"/>
    <w:rsid w:val="00A35B7D"/>
    <w:rsid w:val="00A62129"/>
    <w:rsid w:val="00AA03E0"/>
    <w:rsid w:val="00AA4813"/>
    <w:rsid w:val="00AB2638"/>
    <w:rsid w:val="00AD6638"/>
    <w:rsid w:val="00B71642"/>
    <w:rsid w:val="00B83015"/>
    <w:rsid w:val="00B96CCE"/>
    <w:rsid w:val="00BA0E91"/>
    <w:rsid w:val="00BB2344"/>
    <w:rsid w:val="00C43667"/>
    <w:rsid w:val="00C53CBD"/>
    <w:rsid w:val="00CE59BB"/>
    <w:rsid w:val="00D75EAD"/>
    <w:rsid w:val="00D81B57"/>
    <w:rsid w:val="00DD087C"/>
    <w:rsid w:val="00E13EAC"/>
    <w:rsid w:val="00E84194"/>
    <w:rsid w:val="00EC4A72"/>
    <w:rsid w:val="00ED08D3"/>
    <w:rsid w:val="00F31A3B"/>
    <w:rsid w:val="00F55715"/>
    <w:rsid w:val="00FB35DD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C9C3"/>
  <w15:chartTrackingRefBased/>
  <w15:docId w15:val="{94A15399-8AD6-4E95-A5A0-3DFA5BC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638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agwek2"/>
    <w:next w:val="Normalny"/>
    <w:link w:val="Nagwek1Znak"/>
    <w:uiPriority w:val="9"/>
    <w:qFormat/>
    <w:rsid w:val="002733B2"/>
    <w:pPr>
      <w:keepLines w:val="0"/>
      <w:suppressAutoHyphens/>
      <w:spacing w:before="0" w:line="240" w:lineRule="auto"/>
      <w:outlineLvl w:val="0"/>
    </w:pPr>
    <w:rPr>
      <w:rFonts w:ascii="Times New Roman" w:eastAsia="Times New Roman" w:hAnsi="Times New Roman" w:cs="Verdana"/>
      <w:b/>
      <w:bCs/>
      <w:iCs/>
      <w:color w:val="auto"/>
      <w:sz w:val="28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6638"/>
    <w:pPr>
      <w:spacing w:after="0" w:line="240" w:lineRule="auto"/>
    </w:pPr>
  </w:style>
  <w:style w:type="paragraph" w:styleId="Akapitzlist">
    <w:name w:val="List Paragraph"/>
    <w:basedOn w:val="Normalny"/>
    <w:qFormat/>
    <w:rsid w:val="00AD663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AD6638"/>
    <w:rPr>
      <w:b/>
      <w:bCs/>
    </w:rPr>
  </w:style>
  <w:style w:type="paragraph" w:styleId="NormalnyWeb">
    <w:name w:val="Normal (Web)"/>
    <w:basedOn w:val="Normalny"/>
    <w:uiPriority w:val="99"/>
    <w:unhideWhenUsed/>
    <w:rsid w:val="008B3A75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33B2"/>
    <w:rPr>
      <w:rFonts w:ascii="Times New Roman" w:eastAsia="Times New Roman" w:hAnsi="Times New Roman" w:cs="Verdana"/>
      <w:b/>
      <w:bCs/>
      <w:iCs/>
      <w:sz w:val="28"/>
      <w:szCs w:val="20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0D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0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2590-BD2E-4A1E-9FB2-F37283E7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Krupicz</dc:creator>
  <cp:keywords/>
  <dc:description/>
  <cp:lastModifiedBy>Ela</cp:lastModifiedBy>
  <cp:revision>3</cp:revision>
  <dcterms:created xsi:type="dcterms:W3CDTF">2021-01-05T11:54:00Z</dcterms:created>
  <dcterms:modified xsi:type="dcterms:W3CDTF">2021-01-05T11:54:00Z</dcterms:modified>
</cp:coreProperties>
</file>